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DC7" w:rsidRPr="004C1D15" w:rsidRDefault="00751A3C" w:rsidP="004F2FC7">
      <w:pPr>
        <w:pStyle w:val="a3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bookmarkStart w:id="0" w:name="_GoBack"/>
      <w:r w:rsidRPr="004C1D15">
        <w:rPr>
          <w:rFonts w:ascii="Times New Roman" w:hAnsi="Times New Roman" w:cs="Times New Roman"/>
          <w:sz w:val="20"/>
          <w:szCs w:val="20"/>
        </w:rPr>
        <w:t xml:space="preserve">Тестовые задания </w:t>
      </w:r>
      <w:r w:rsidR="005015BF">
        <w:rPr>
          <w:rFonts w:ascii="Times New Roman" w:hAnsi="Times New Roman" w:cs="Times New Roman"/>
          <w:sz w:val="20"/>
          <w:szCs w:val="20"/>
          <w:lang w:val="kk-KZ"/>
        </w:rPr>
        <w:t xml:space="preserve">для семинарских и практических занятий </w:t>
      </w:r>
      <w:r w:rsidRPr="004C1D15">
        <w:rPr>
          <w:rFonts w:ascii="Times New Roman" w:hAnsi="Times New Roman" w:cs="Times New Roman"/>
          <w:sz w:val="20"/>
          <w:szCs w:val="20"/>
        </w:rPr>
        <w:t xml:space="preserve">по дисциплине 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«</w:t>
      </w:r>
      <w:r w:rsidRPr="004C1D15">
        <w:rPr>
          <w:rFonts w:ascii="Times New Roman" w:hAnsi="Times New Roman" w:cs="Times New Roman"/>
          <w:sz w:val="20"/>
          <w:szCs w:val="20"/>
        </w:rPr>
        <w:t>Гравитационные методы обогащения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»</w:t>
      </w:r>
      <w:r w:rsidR="004F2FC7" w:rsidRPr="004C1D15">
        <w:rPr>
          <w:rFonts w:ascii="Times New Roman" w:hAnsi="Times New Roman" w:cs="Times New Roman"/>
          <w:sz w:val="20"/>
          <w:szCs w:val="20"/>
          <w:lang w:val="kk-KZ"/>
        </w:rPr>
        <w:t xml:space="preserve"> </w:t>
      </w:r>
    </w:p>
    <w:bookmarkEnd w:id="0"/>
    <w:p w:rsidR="004F2FC7" w:rsidRPr="004C1D15" w:rsidRDefault="004F2FC7" w:rsidP="004F2FC7">
      <w:pPr>
        <w:pStyle w:val="a3"/>
        <w:jc w:val="center"/>
        <w:rPr>
          <w:rFonts w:ascii="Times New Roman" w:hAnsi="Times New Roman" w:cs="Times New Roman"/>
          <w:sz w:val="20"/>
          <w:szCs w:val="20"/>
          <w:lang w:val="kk-KZ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>1 вариант</w:t>
      </w:r>
    </w:p>
    <w:p w:rsidR="004F2FC7" w:rsidRPr="004C1D15" w:rsidRDefault="004F2FC7" w:rsidP="004F2FC7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4F2FC7" w:rsidRPr="004C1D15" w:rsidRDefault="004F2FC7" w:rsidP="004F2FC7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1</w:t>
      </w:r>
      <w:proofErr w:type="gramStart"/>
      <w:r w:rsidRPr="004C1D15">
        <w:rPr>
          <w:sz w:val="20"/>
          <w:szCs w:val="20"/>
        </w:rPr>
        <w:t xml:space="preserve"> В</w:t>
      </w:r>
      <w:proofErr w:type="gramEnd"/>
      <w:r w:rsidRPr="004C1D15">
        <w:rPr>
          <w:sz w:val="20"/>
          <w:szCs w:val="20"/>
        </w:rPr>
        <w:t xml:space="preserve"> чем состоит отличие гравитационных процессов обогащения?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А) различие в смачивании частиц водой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В) различие в скоростях движения под действием плотности и крупности частиц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С) различие в цвете и форме частиц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D) различие в магнитных свойствах частиц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Е) различие в электрических свойствах частиц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2</w:t>
      </w:r>
      <w:proofErr w:type="gramStart"/>
      <w:r w:rsidRPr="004C1D15">
        <w:rPr>
          <w:sz w:val="20"/>
          <w:szCs w:val="20"/>
        </w:rPr>
        <w:t xml:space="preserve"> Д</w:t>
      </w:r>
      <w:proofErr w:type="gramEnd"/>
      <w:r w:rsidRPr="004C1D15">
        <w:rPr>
          <w:sz w:val="20"/>
          <w:szCs w:val="20"/>
        </w:rPr>
        <w:t>ля какого сырья применяются гравитационные методы обогащения?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А) руд черных металлов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В) полезных ископаемых с близкой плотностью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С) окисленных и смешанных полиметаллических руд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 xml:space="preserve">D) </w:t>
      </w:r>
      <w:proofErr w:type="spellStart"/>
      <w:r w:rsidRPr="004C1D15">
        <w:rPr>
          <w:sz w:val="20"/>
          <w:szCs w:val="20"/>
        </w:rPr>
        <w:t>тонковкрапленных</w:t>
      </w:r>
      <w:proofErr w:type="spellEnd"/>
      <w:r w:rsidRPr="004C1D15">
        <w:rPr>
          <w:sz w:val="20"/>
          <w:szCs w:val="20"/>
        </w:rPr>
        <w:t xml:space="preserve"> медно-цинковых руд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Е) шламов цветных, редких и благородных металлов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3</w:t>
      </w:r>
      <w:proofErr w:type="gramStart"/>
      <w:r w:rsidRPr="004C1D15">
        <w:rPr>
          <w:sz w:val="20"/>
          <w:szCs w:val="20"/>
        </w:rPr>
        <w:t xml:space="preserve"> Н</w:t>
      </w:r>
      <w:proofErr w:type="gramEnd"/>
      <w:r w:rsidRPr="004C1D15">
        <w:rPr>
          <w:sz w:val="20"/>
          <w:szCs w:val="20"/>
        </w:rPr>
        <w:t>а какие группы делятся гравитационные процессы?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А) разделение на жировых поверхностях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В) расслоение смеси частиц в криволинейных потоках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С) разделение частиц по форме поверхности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D) разделение по блеску и цвету частиц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Е) разделение частиц в магнитных и электрических полях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</w:p>
    <w:p w:rsidR="004F2FC7" w:rsidRPr="004C1D15" w:rsidRDefault="004F2FC7" w:rsidP="004F2FC7">
      <w:pPr>
        <w:tabs>
          <w:tab w:val="left" w:pos="0"/>
          <w:tab w:val="left" w:pos="900"/>
          <w:tab w:val="left" w:pos="1440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4</w:t>
      </w:r>
      <w:proofErr w:type="gramStart"/>
      <w:r w:rsidRPr="004C1D15">
        <w:rPr>
          <w:sz w:val="20"/>
          <w:szCs w:val="20"/>
        </w:rPr>
        <w:t xml:space="preserve"> К</w:t>
      </w:r>
      <w:proofErr w:type="gramEnd"/>
      <w:r w:rsidRPr="004C1D15">
        <w:rPr>
          <w:sz w:val="20"/>
          <w:szCs w:val="20"/>
        </w:rPr>
        <w:t xml:space="preserve"> числу гравитационных методов относятся: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А) пенная сепарация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В) пневматическая сепарация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С) радиометрическая сепарация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D) диэлектрическая сепарация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Е) магнитная сепарация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5 Гравитационные процессы проводятся в следующих средах:</w:t>
      </w:r>
    </w:p>
    <w:p w:rsidR="004F2FC7" w:rsidRPr="004C1D15" w:rsidRDefault="004F2FC7" w:rsidP="004F2FC7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А) газовая среда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В) кислотная среда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С) тяжелая среда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D) электролитная среда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Е) щелочная среда</w:t>
      </w:r>
    </w:p>
    <w:p w:rsidR="004F2FC7" w:rsidRPr="004C1D15" w:rsidRDefault="004F2FC7" w:rsidP="004F2FC7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4F2FC7" w:rsidRPr="004C1D15" w:rsidRDefault="004F2FC7" w:rsidP="004F2FC7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6</w:t>
      </w:r>
      <w:proofErr w:type="gramStart"/>
      <w:r w:rsidRPr="004C1D15">
        <w:rPr>
          <w:sz w:val="20"/>
          <w:szCs w:val="20"/>
        </w:rPr>
        <w:t xml:space="preserve"> К</w:t>
      </w:r>
      <w:proofErr w:type="gramEnd"/>
      <w:r w:rsidRPr="004C1D15">
        <w:rPr>
          <w:sz w:val="20"/>
          <w:szCs w:val="20"/>
        </w:rPr>
        <w:t>акая крупность исходной руды для обогащения методом отсадки?</w:t>
      </w:r>
    </w:p>
    <w:p w:rsidR="004F2FC7" w:rsidRPr="004C1D15" w:rsidRDefault="004F2FC7" w:rsidP="004F2FC7">
      <w:pPr>
        <w:numPr>
          <w:ilvl w:val="0"/>
          <w:numId w:val="1"/>
        </w:numPr>
        <w:jc w:val="both"/>
        <w:rPr>
          <w:sz w:val="20"/>
          <w:szCs w:val="20"/>
        </w:rPr>
      </w:pPr>
      <w:r w:rsidRPr="004C1D15">
        <w:rPr>
          <w:sz w:val="20"/>
          <w:szCs w:val="20"/>
        </w:rPr>
        <w:t xml:space="preserve">50 – </w:t>
      </w:r>
      <w:smartTag w:uri="urn:schemas-microsoft-com:office:smarttags" w:element="metricconverter">
        <w:smartTagPr>
          <w:attr w:name="ProductID" w:val="0,25 мм"/>
        </w:smartTagPr>
        <w:r w:rsidRPr="004C1D15">
          <w:rPr>
            <w:sz w:val="20"/>
            <w:szCs w:val="20"/>
          </w:rPr>
          <w:t>0,25 мм</w:t>
        </w:r>
      </w:smartTag>
    </w:p>
    <w:p w:rsidR="004F2FC7" w:rsidRPr="004C1D15" w:rsidRDefault="004F2FC7" w:rsidP="004F2FC7">
      <w:pPr>
        <w:numPr>
          <w:ilvl w:val="0"/>
          <w:numId w:val="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 xml:space="preserve">80 – </w:t>
      </w:r>
      <w:smartTag w:uri="urn:schemas-microsoft-com:office:smarttags" w:element="metricconverter">
        <w:smartTagPr>
          <w:attr w:name="ProductID" w:val="50 мм"/>
        </w:smartTagPr>
        <w:r w:rsidRPr="004C1D15">
          <w:rPr>
            <w:sz w:val="20"/>
            <w:szCs w:val="20"/>
          </w:rPr>
          <w:t>50 мм</w:t>
        </w:r>
      </w:smartTag>
    </w:p>
    <w:p w:rsidR="004F2FC7" w:rsidRPr="004C1D15" w:rsidRDefault="004F2FC7" w:rsidP="004F2FC7">
      <w:pPr>
        <w:numPr>
          <w:ilvl w:val="0"/>
          <w:numId w:val="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 xml:space="preserve">60 – </w:t>
      </w:r>
      <w:smartTag w:uri="urn:schemas-microsoft-com:office:smarttags" w:element="metricconverter">
        <w:smartTagPr>
          <w:attr w:name="ProductID" w:val="0,2 мм"/>
        </w:smartTagPr>
        <w:r w:rsidRPr="004C1D15">
          <w:rPr>
            <w:sz w:val="20"/>
            <w:szCs w:val="20"/>
          </w:rPr>
          <w:t>0,2 мм</w:t>
        </w:r>
      </w:smartTag>
    </w:p>
    <w:p w:rsidR="004F2FC7" w:rsidRPr="004C1D15" w:rsidRDefault="004F2FC7" w:rsidP="004F2FC7">
      <w:pPr>
        <w:numPr>
          <w:ilvl w:val="0"/>
          <w:numId w:val="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 xml:space="preserve">100 – </w:t>
      </w:r>
      <w:smartTag w:uri="urn:schemas-microsoft-com:office:smarttags" w:element="metricconverter">
        <w:smartTagPr>
          <w:attr w:name="ProductID" w:val="50 мм"/>
        </w:smartTagPr>
        <w:r w:rsidRPr="004C1D15">
          <w:rPr>
            <w:sz w:val="20"/>
            <w:szCs w:val="20"/>
          </w:rPr>
          <w:t>50 мм</w:t>
        </w:r>
      </w:smartTag>
    </w:p>
    <w:p w:rsidR="004F2FC7" w:rsidRPr="004C1D15" w:rsidRDefault="004F2FC7" w:rsidP="004F2FC7">
      <w:pPr>
        <w:numPr>
          <w:ilvl w:val="0"/>
          <w:numId w:val="1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100 – 60 мм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</w:p>
    <w:p w:rsidR="004F2FC7" w:rsidRPr="004C1D15" w:rsidRDefault="004F2FC7" w:rsidP="004F2FC7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lastRenderedPageBreak/>
        <w:t>7</w:t>
      </w:r>
      <w:proofErr w:type="gramStart"/>
      <w:r w:rsidRPr="004C1D15">
        <w:rPr>
          <w:sz w:val="20"/>
          <w:szCs w:val="20"/>
        </w:rPr>
        <w:t xml:space="preserve"> К</w:t>
      </w:r>
      <w:proofErr w:type="gramEnd"/>
      <w:r w:rsidRPr="004C1D15">
        <w:rPr>
          <w:sz w:val="20"/>
          <w:szCs w:val="20"/>
        </w:rPr>
        <w:t>ак называется метод разделения минеральных зерен по плотности в восходящем и нисходящем потоках воды?</w:t>
      </w:r>
    </w:p>
    <w:p w:rsidR="004F2FC7" w:rsidRPr="004C1D15" w:rsidRDefault="004F2FC7" w:rsidP="004F2FC7">
      <w:pPr>
        <w:numPr>
          <w:ilvl w:val="0"/>
          <w:numId w:val="2"/>
        </w:num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классификация</w:t>
      </w:r>
    </w:p>
    <w:p w:rsidR="004F2FC7" w:rsidRPr="004C1D15" w:rsidRDefault="004F2FC7" w:rsidP="004F2FC7">
      <w:pPr>
        <w:numPr>
          <w:ilvl w:val="0"/>
          <w:numId w:val="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отсадка</w:t>
      </w:r>
    </w:p>
    <w:p w:rsidR="004F2FC7" w:rsidRPr="004C1D15" w:rsidRDefault="004F2FC7" w:rsidP="004F2FC7">
      <w:pPr>
        <w:numPr>
          <w:ilvl w:val="0"/>
          <w:numId w:val="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сепарация</w:t>
      </w:r>
    </w:p>
    <w:p w:rsidR="004F2FC7" w:rsidRPr="004C1D15" w:rsidRDefault="004F2FC7" w:rsidP="004F2FC7">
      <w:pPr>
        <w:numPr>
          <w:ilvl w:val="0"/>
          <w:numId w:val="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концентрация</w:t>
      </w:r>
    </w:p>
    <w:p w:rsidR="004F2FC7" w:rsidRPr="004C1D15" w:rsidRDefault="004F2FC7" w:rsidP="004F2FC7">
      <w:pPr>
        <w:numPr>
          <w:ilvl w:val="0"/>
          <w:numId w:val="2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выщелачивание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</w:p>
    <w:p w:rsidR="004F2FC7" w:rsidRPr="004C1D15" w:rsidRDefault="004F2FC7" w:rsidP="004F2FC7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8</w:t>
      </w:r>
      <w:proofErr w:type="gramStart"/>
      <w:r w:rsidRPr="004C1D15">
        <w:rPr>
          <w:sz w:val="20"/>
          <w:szCs w:val="20"/>
        </w:rPr>
        <w:t xml:space="preserve"> К</w:t>
      </w:r>
      <w:proofErr w:type="gramEnd"/>
      <w:r w:rsidRPr="004C1D15">
        <w:rPr>
          <w:sz w:val="20"/>
          <w:szCs w:val="20"/>
        </w:rPr>
        <w:t>ак называется слой материала, подвергаемый расслоению и осевший на отсадочном решете?</w:t>
      </w:r>
    </w:p>
    <w:p w:rsidR="004F2FC7" w:rsidRPr="004C1D15" w:rsidRDefault="004F2FC7" w:rsidP="004F2FC7">
      <w:pPr>
        <w:numPr>
          <w:ilvl w:val="0"/>
          <w:numId w:val="3"/>
        </w:num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легкая фракция</w:t>
      </w:r>
    </w:p>
    <w:p w:rsidR="004F2FC7" w:rsidRPr="004C1D15" w:rsidRDefault="004F2FC7" w:rsidP="004F2FC7">
      <w:pPr>
        <w:numPr>
          <w:ilvl w:val="0"/>
          <w:numId w:val="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тяжелая фракция</w:t>
      </w:r>
    </w:p>
    <w:p w:rsidR="004F2FC7" w:rsidRPr="004C1D15" w:rsidRDefault="004F2FC7" w:rsidP="004F2FC7">
      <w:pPr>
        <w:numPr>
          <w:ilvl w:val="0"/>
          <w:numId w:val="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естественная постель</w:t>
      </w:r>
    </w:p>
    <w:p w:rsidR="004F2FC7" w:rsidRPr="004C1D15" w:rsidRDefault="004F2FC7" w:rsidP="004F2FC7">
      <w:pPr>
        <w:numPr>
          <w:ilvl w:val="0"/>
          <w:numId w:val="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пески</w:t>
      </w:r>
    </w:p>
    <w:p w:rsidR="004F2FC7" w:rsidRPr="004C1D15" w:rsidRDefault="004F2FC7" w:rsidP="004F2FC7">
      <w:pPr>
        <w:numPr>
          <w:ilvl w:val="0"/>
          <w:numId w:val="3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шламы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</w:p>
    <w:p w:rsidR="004F2FC7" w:rsidRPr="004C1D15" w:rsidRDefault="004F2FC7" w:rsidP="004F2FC7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9</w:t>
      </w:r>
      <w:proofErr w:type="gramStart"/>
      <w:r w:rsidRPr="004C1D15">
        <w:rPr>
          <w:sz w:val="20"/>
          <w:szCs w:val="20"/>
        </w:rPr>
        <w:t xml:space="preserve"> К</w:t>
      </w:r>
      <w:proofErr w:type="gramEnd"/>
      <w:r w:rsidRPr="004C1D15">
        <w:rPr>
          <w:sz w:val="20"/>
          <w:szCs w:val="20"/>
        </w:rPr>
        <w:t>ак называется слой материала, плотность которого меньше тяжелого, но больше легкого минерала разделяемой смеси на отсадочном решете?</w:t>
      </w:r>
    </w:p>
    <w:p w:rsidR="004F2FC7" w:rsidRPr="004C1D15" w:rsidRDefault="004F2FC7" w:rsidP="004F2FC7">
      <w:pPr>
        <w:numPr>
          <w:ilvl w:val="0"/>
          <w:numId w:val="4"/>
        </w:numPr>
        <w:jc w:val="both"/>
        <w:rPr>
          <w:sz w:val="20"/>
          <w:szCs w:val="20"/>
        </w:rPr>
      </w:pPr>
      <w:r w:rsidRPr="004C1D15">
        <w:rPr>
          <w:sz w:val="20"/>
          <w:szCs w:val="20"/>
        </w:rPr>
        <w:t>пески</w:t>
      </w:r>
    </w:p>
    <w:p w:rsidR="004F2FC7" w:rsidRPr="004C1D15" w:rsidRDefault="004F2FC7" w:rsidP="004F2FC7">
      <w:pPr>
        <w:numPr>
          <w:ilvl w:val="0"/>
          <w:numId w:val="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шламы</w:t>
      </w:r>
    </w:p>
    <w:p w:rsidR="004F2FC7" w:rsidRPr="004C1D15" w:rsidRDefault="004F2FC7" w:rsidP="004F2FC7">
      <w:pPr>
        <w:numPr>
          <w:ilvl w:val="0"/>
          <w:numId w:val="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тяжелая фракция</w:t>
      </w:r>
    </w:p>
    <w:p w:rsidR="004F2FC7" w:rsidRPr="004C1D15" w:rsidRDefault="004F2FC7" w:rsidP="004F2FC7">
      <w:pPr>
        <w:numPr>
          <w:ilvl w:val="0"/>
          <w:numId w:val="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искусственная постель</w:t>
      </w:r>
    </w:p>
    <w:p w:rsidR="004F2FC7" w:rsidRPr="004C1D15" w:rsidRDefault="004F2FC7" w:rsidP="004F2FC7">
      <w:pPr>
        <w:numPr>
          <w:ilvl w:val="0"/>
          <w:numId w:val="4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легкая фракция</w:t>
      </w:r>
    </w:p>
    <w:p w:rsidR="004F2FC7" w:rsidRPr="004C1D15" w:rsidRDefault="004F2FC7" w:rsidP="004F2FC7">
      <w:pPr>
        <w:jc w:val="both"/>
        <w:rPr>
          <w:sz w:val="20"/>
          <w:szCs w:val="20"/>
        </w:rPr>
      </w:pPr>
    </w:p>
    <w:p w:rsidR="004F2FC7" w:rsidRPr="004C1D15" w:rsidRDefault="004F2FC7" w:rsidP="004F2FC7">
      <w:pPr>
        <w:tabs>
          <w:tab w:val="left" w:pos="900"/>
          <w:tab w:val="left" w:pos="1440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>10</w:t>
      </w:r>
      <w:proofErr w:type="gramStart"/>
      <w:r w:rsidRPr="004C1D15">
        <w:rPr>
          <w:sz w:val="20"/>
          <w:szCs w:val="20"/>
        </w:rPr>
        <w:t xml:space="preserve"> В</w:t>
      </w:r>
      <w:proofErr w:type="gramEnd"/>
      <w:r w:rsidRPr="004C1D15">
        <w:rPr>
          <w:sz w:val="20"/>
          <w:szCs w:val="20"/>
        </w:rPr>
        <w:t>о сколько раз крупность зерен постели больше крупности зерен разделяемой смеси при отсадке?</w:t>
      </w:r>
    </w:p>
    <w:p w:rsidR="004F2FC7" w:rsidRPr="004C1D15" w:rsidRDefault="004F2FC7" w:rsidP="004F2FC7">
      <w:pPr>
        <w:numPr>
          <w:ilvl w:val="0"/>
          <w:numId w:val="5"/>
        </w:numPr>
        <w:jc w:val="both"/>
        <w:rPr>
          <w:sz w:val="20"/>
          <w:szCs w:val="20"/>
        </w:rPr>
      </w:pPr>
      <w:r w:rsidRPr="004C1D15">
        <w:rPr>
          <w:sz w:val="20"/>
          <w:szCs w:val="20"/>
        </w:rPr>
        <w:t xml:space="preserve">3 – 3,5 </w:t>
      </w:r>
    </w:p>
    <w:p w:rsidR="004F2FC7" w:rsidRPr="004C1D15" w:rsidRDefault="004F2FC7" w:rsidP="004F2FC7">
      <w:pPr>
        <w:numPr>
          <w:ilvl w:val="0"/>
          <w:numId w:val="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 xml:space="preserve">4 – 5 </w:t>
      </w:r>
    </w:p>
    <w:p w:rsidR="004F2FC7" w:rsidRPr="004C1D15" w:rsidRDefault="004F2FC7" w:rsidP="004F2FC7">
      <w:pPr>
        <w:numPr>
          <w:ilvl w:val="0"/>
          <w:numId w:val="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 xml:space="preserve">0,5 – 1 </w:t>
      </w:r>
    </w:p>
    <w:p w:rsidR="004F2FC7" w:rsidRPr="004C1D15" w:rsidRDefault="004F2FC7" w:rsidP="004F2FC7">
      <w:pPr>
        <w:numPr>
          <w:ilvl w:val="0"/>
          <w:numId w:val="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 xml:space="preserve">1 – 1,5 </w:t>
      </w:r>
    </w:p>
    <w:p w:rsidR="004F2FC7" w:rsidRPr="004C1D15" w:rsidRDefault="004F2FC7" w:rsidP="004F2FC7">
      <w:pPr>
        <w:numPr>
          <w:ilvl w:val="0"/>
          <w:numId w:val="5"/>
        </w:numPr>
        <w:tabs>
          <w:tab w:val="clear" w:pos="1080"/>
          <w:tab w:val="num" w:pos="1260"/>
        </w:tabs>
        <w:jc w:val="both"/>
        <w:rPr>
          <w:sz w:val="20"/>
          <w:szCs w:val="20"/>
        </w:rPr>
      </w:pPr>
      <w:r w:rsidRPr="004C1D15">
        <w:rPr>
          <w:sz w:val="20"/>
          <w:szCs w:val="20"/>
        </w:rPr>
        <w:t xml:space="preserve">2 – 2,5  </w:t>
      </w:r>
    </w:p>
    <w:p w:rsidR="004F2FC7" w:rsidRPr="004C1D15" w:rsidRDefault="004F2FC7" w:rsidP="004F2FC7">
      <w:pPr>
        <w:tabs>
          <w:tab w:val="left" w:pos="0"/>
        </w:tabs>
        <w:rPr>
          <w:sz w:val="20"/>
          <w:szCs w:val="20"/>
        </w:rPr>
      </w:pPr>
      <w:r w:rsidRPr="004C1D15">
        <w:rPr>
          <w:sz w:val="20"/>
          <w:szCs w:val="20"/>
        </w:rPr>
        <w:t>11 Параметрами, регулирующими работу отсадочной машины, являются:</w:t>
      </w:r>
    </w:p>
    <w:p w:rsidR="004F2FC7" w:rsidRPr="004C1D15" w:rsidRDefault="004F2FC7" w:rsidP="004F2FC7">
      <w:pPr>
        <w:tabs>
          <w:tab w:val="left" w:pos="0"/>
        </w:tabs>
        <w:rPr>
          <w:sz w:val="20"/>
          <w:szCs w:val="20"/>
        </w:rPr>
      </w:pPr>
      <w:r w:rsidRPr="004C1D15">
        <w:rPr>
          <w:sz w:val="20"/>
          <w:szCs w:val="20"/>
        </w:rPr>
        <w:t>А) крупность ячеек решета машины</w:t>
      </w:r>
    </w:p>
    <w:p w:rsidR="004F2FC7" w:rsidRPr="004C1D15" w:rsidRDefault="004F2FC7" w:rsidP="004F2FC7">
      <w:pPr>
        <w:tabs>
          <w:tab w:val="left" w:pos="0"/>
        </w:tabs>
        <w:rPr>
          <w:sz w:val="20"/>
          <w:szCs w:val="20"/>
        </w:rPr>
      </w:pPr>
      <w:r w:rsidRPr="004C1D15">
        <w:rPr>
          <w:sz w:val="20"/>
          <w:szCs w:val="20"/>
        </w:rPr>
        <w:t>В) частота пульсации воды</w:t>
      </w:r>
    </w:p>
    <w:p w:rsidR="004F2FC7" w:rsidRPr="004C1D15" w:rsidRDefault="004F2FC7" w:rsidP="004F2FC7">
      <w:pPr>
        <w:tabs>
          <w:tab w:val="left" w:pos="0"/>
        </w:tabs>
        <w:rPr>
          <w:sz w:val="20"/>
          <w:szCs w:val="20"/>
        </w:rPr>
      </w:pPr>
      <w:r w:rsidRPr="004C1D15">
        <w:rPr>
          <w:sz w:val="20"/>
          <w:szCs w:val="20"/>
        </w:rPr>
        <w:t>С) скорость подачи пульпы на отсадку</w:t>
      </w:r>
    </w:p>
    <w:p w:rsidR="004F2FC7" w:rsidRPr="004C1D15" w:rsidRDefault="004F2FC7" w:rsidP="004F2FC7">
      <w:pPr>
        <w:tabs>
          <w:tab w:val="left" w:pos="0"/>
        </w:tabs>
        <w:rPr>
          <w:sz w:val="20"/>
          <w:szCs w:val="20"/>
        </w:rPr>
      </w:pPr>
      <w:r w:rsidRPr="004C1D15">
        <w:rPr>
          <w:sz w:val="20"/>
          <w:szCs w:val="20"/>
        </w:rPr>
        <w:t>D) температура пульпы поступающей на отсадку</w:t>
      </w:r>
    </w:p>
    <w:p w:rsidR="004F2FC7" w:rsidRPr="004C1D15" w:rsidRDefault="004F2FC7" w:rsidP="004F2FC7">
      <w:pPr>
        <w:tabs>
          <w:tab w:val="left" w:pos="0"/>
        </w:tabs>
        <w:rPr>
          <w:sz w:val="20"/>
          <w:szCs w:val="20"/>
        </w:rPr>
      </w:pPr>
      <w:r w:rsidRPr="004C1D15">
        <w:rPr>
          <w:sz w:val="20"/>
          <w:szCs w:val="20"/>
        </w:rPr>
        <w:t>Е) крупность материала постели машины</w:t>
      </w:r>
    </w:p>
    <w:p w:rsidR="004F2FC7" w:rsidRPr="004C1D15" w:rsidRDefault="004F2FC7" w:rsidP="004F2FC7">
      <w:pPr>
        <w:tabs>
          <w:tab w:val="left" w:pos="900"/>
          <w:tab w:val="left" w:pos="14400"/>
        </w:tabs>
        <w:rPr>
          <w:sz w:val="20"/>
          <w:szCs w:val="20"/>
        </w:rPr>
      </w:pPr>
    </w:p>
    <w:p w:rsidR="004F2FC7" w:rsidRPr="004C1D15" w:rsidRDefault="004F2FC7" w:rsidP="004F2FC7">
      <w:pPr>
        <w:tabs>
          <w:tab w:val="left" w:pos="900"/>
          <w:tab w:val="left" w:pos="14400"/>
        </w:tabs>
        <w:rPr>
          <w:sz w:val="20"/>
          <w:szCs w:val="20"/>
        </w:rPr>
      </w:pPr>
      <w:r w:rsidRPr="004C1D15">
        <w:rPr>
          <w:sz w:val="20"/>
          <w:szCs w:val="20"/>
        </w:rPr>
        <w:t>12</w:t>
      </w:r>
      <w:proofErr w:type="gramStart"/>
      <w:r w:rsidRPr="004C1D15">
        <w:rPr>
          <w:sz w:val="20"/>
          <w:szCs w:val="20"/>
        </w:rPr>
        <w:t xml:space="preserve"> С</w:t>
      </w:r>
      <w:proofErr w:type="gramEnd"/>
      <w:r w:rsidRPr="004C1D15">
        <w:rPr>
          <w:sz w:val="20"/>
          <w:szCs w:val="20"/>
        </w:rPr>
        <w:t>колько конструкций отсадочных машин известно в настоящее время?</w:t>
      </w:r>
    </w:p>
    <w:p w:rsidR="004F2FC7" w:rsidRPr="004C1D15" w:rsidRDefault="004F2FC7" w:rsidP="004F2FC7">
      <w:pPr>
        <w:numPr>
          <w:ilvl w:val="0"/>
          <w:numId w:val="6"/>
        </w:numPr>
        <w:rPr>
          <w:sz w:val="20"/>
          <w:szCs w:val="20"/>
        </w:rPr>
      </w:pPr>
      <w:r w:rsidRPr="004C1D15">
        <w:rPr>
          <w:sz w:val="20"/>
          <w:szCs w:val="20"/>
        </w:rPr>
        <w:t>55</w:t>
      </w:r>
    </w:p>
    <w:p w:rsidR="004F2FC7" w:rsidRPr="004C1D15" w:rsidRDefault="004F2FC7" w:rsidP="004F2FC7">
      <w:pPr>
        <w:numPr>
          <w:ilvl w:val="0"/>
          <w:numId w:val="6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C1D15">
        <w:rPr>
          <w:sz w:val="20"/>
          <w:szCs w:val="20"/>
        </w:rPr>
        <w:t>90</w:t>
      </w:r>
    </w:p>
    <w:p w:rsidR="004F2FC7" w:rsidRPr="004C1D15" w:rsidRDefault="004F2FC7" w:rsidP="004F2FC7">
      <w:pPr>
        <w:numPr>
          <w:ilvl w:val="0"/>
          <w:numId w:val="6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C1D15">
        <w:rPr>
          <w:sz w:val="20"/>
          <w:szCs w:val="20"/>
        </w:rPr>
        <w:t>30</w:t>
      </w:r>
    </w:p>
    <w:p w:rsidR="004F2FC7" w:rsidRPr="004C1D15" w:rsidRDefault="004F2FC7" w:rsidP="004F2FC7">
      <w:pPr>
        <w:numPr>
          <w:ilvl w:val="0"/>
          <w:numId w:val="6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C1D15">
        <w:rPr>
          <w:sz w:val="20"/>
          <w:szCs w:val="20"/>
        </w:rPr>
        <w:t>80</w:t>
      </w:r>
    </w:p>
    <w:p w:rsidR="004F2FC7" w:rsidRPr="004C1D15" w:rsidRDefault="004F2FC7" w:rsidP="004F2FC7">
      <w:pPr>
        <w:numPr>
          <w:ilvl w:val="0"/>
          <w:numId w:val="6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C1D15">
        <w:rPr>
          <w:sz w:val="20"/>
          <w:szCs w:val="20"/>
        </w:rPr>
        <w:t>75</w:t>
      </w:r>
    </w:p>
    <w:p w:rsidR="004F2FC7" w:rsidRPr="004C1D15" w:rsidRDefault="004F2FC7" w:rsidP="004F2FC7">
      <w:pPr>
        <w:rPr>
          <w:sz w:val="20"/>
          <w:szCs w:val="20"/>
        </w:rPr>
      </w:pPr>
    </w:p>
    <w:p w:rsidR="004F2FC7" w:rsidRPr="004C1D15" w:rsidRDefault="004F2FC7" w:rsidP="004F2FC7">
      <w:pPr>
        <w:tabs>
          <w:tab w:val="left" w:pos="900"/>
          <w:tab w:val="left" w:pos="14400"/>
        </w:tabs>
        <w:rPr>
          <w:sz w:val="20"/>
          <w:szCs w:val="20"/>
        </w:rPr>
      </w:pPr>
      <w:r w:rsidRPr="004C1D15">
        <w:rPr>
          <w:sz w:val="20"/>
          <w:szCs w:val="20"/>
        </w:rPr>
        <w:lastRenderedPageBreak/>
        <w:t>13</w:t>
      </w:r>
      <w:proofErr w:type="gramStart"/>
      <w:r w:rsidRPr="004C1D15">
        <w:rPr>
          <w:sz w:val="20"/>
          <w:szCs w:val="20"/>
        </w:rPr>
        <w:t xml:space="preserve"> К</w:t>
      </w:r>
      <w:proofErr w:type="gramEnd"/>
      <w:r w:rsidRPr="004C1D15">
        <w:rPr>
          <w:sz w:val="20"/>
          <w:szCs w:val="20"/>
        </w:rPr>
        <w:t>акие действия происходят за период действия восходящих и нисходящих потоков в отсадочной машине?</w:t>
      </w:r>
    </w:p>
    <w:p w:rsidR="004F2FC7" w:rsidRPr="004C1D15" w:rsidRDefault="004F2FC7" w:rsidP="004F2FC7">
      <w:pPr>
        <w:numPr>
          <w:ilvl w:val="0"/>
          <w:numId w:val="7"/>
        </w:numPr>
        <w:rPr>
          <w:sz w:val="20"/>
          <w:szCs w:val="20"/>
        </w:rPr>
      </w:pPr>
      <w:r w:rsidRPr="004C1D15">
        <w:rPr>
          <w:sz w:val="20"/>
          <w:szCs w:val="20"/>
        </w:rPr>
        <w:t>разрыхление и классификация</w:t>
      </w:r>
    </w:p>
    <w:p w:rsidR="004F2FC7" w:rsidRPr="004C1D15" w:rsidRDefault="004F2FC7" w:rsidP="004F2FC7">
      <w:pPr>
        <w:numPr>
          <w:ilvl w:val="0"/>
          <w:numId w:val="7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C1D15">
        <w:rPr>
          <w:sz w:val="20"/>
          <w:szCs w:val="20"/>
        </w:rPr>
        <w:t>постоянное взвешенное состояние зерен</w:t>
      </w:r>
    </w:p>
    <w:p w:rsidR="004F2FC7" w:rsidRPr="004C1D15" w:rsidRDefault="004F2FC7" w:rsidP="004F2FC7">
      <w:pPr>
        <w:numPr>
          <w:ilvl w:val="0"/>
          <w:numId w:val="7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C1D15">
        <w:rPr>
          <w:sz w:val="20"/>
          <w:szCs w:val="20"/>
        </w:rPr>
        <w:t>подъем, пауза и опускание</w:t>
      </w:r>
    </w:p>
    <w:p w:rsidR="004F2FC7" w:rsidRPr="004C1D15" w:rsidRDefault="004F2FC7" w:rsidP="004F2FC7">
      <w:pPr>
        <w:numPr>
          <w:ilvl w:val="0"/>
          <w:numId w:val="7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C1D15">
        <w:rPr>
          <w:sz w:val="20"/>
          <w:szCs w:val="20"/>
        </w:rPr>
        <w:t>ламинарный и турбулентный поток</w:t>
      </w:r>
    </w:p>
    <w:p w:rsidR="004F2FC7" w:rsidRPr="004C1D15" w:rsidRDefault="004F2FC7" w:rsidP="004F2FC7">
      <w:pPr>
        <w:numPr>
          <w:ilvl w:val="0"/>
          <w:numId w:val="7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C1D15">
        <w:rPr>
          <w:sz w:val="20"/>
          <w:szCs w:val="20"/>
        </w:rPr>
        <w:t>все перечисленные</w:t>
      </w:r>
    </w:p>
    <w:p w:rsidR="004F2FC7" w:rsidRPr="004C1D15" w:rsidRDefault="004F2FC7" w:rsidP="004F2FC7">
      <w:pPr>
        <w:rPr>
          <w:sz w:val="20"/>
          <w:szCs w:val="20"/>
        </w:rPr>
      </w:pPr>
    </w:p>
    <w:p w:rsidR="004F2FC7" w:rsidRPr="004C1D15" w:rsidRDefault="004F2FC7" w:rsidP="004F2FC7">
      <w:pPr>
        <w:tabs>
          <w:tab w:val="left" w:pos="900"/>
          <w:tab w:val="left" w:pos="14400"/>
        </w:tabs>
        <w:rPr>
          <w:sz w:val="20"/>
          <w:szCs w:val="20"/>
        </w:rPr>
      </w:pPr>
      <w:r w:rsidRPr="004C1D15">
        <w:rPr>
          <w:sz w:val="20"/>
          <w:szCs w:val="20"/>
        </w:rPr>
        <w:t>14</w:t>
      </w:r>
      <w:proofErr w:type="gramStart"/>
      <w:r w:rsidRPr="004C1D15">
        <w:rPr>
          <w:sz w:val="20"/>
          <w:szCs w:val="20"/>
        </w:rPr>
        <w:t xml:space="preserve"> Н</w:t>
      </w:r>
      <w:proofErr w:type="gramEnd"/>
      <w:r w:rsidRPr="004C1D15">
        <w:rPr>
          <w:sz w:val="20"/>
          <w:szCs w:val="20"/>
        </w:rPr>
        <w:t>аиболее распространенные виды отсадочных машин:</w:t>
      </w:r>
    </w:p>
    <w:p w:rsidR="004F2FC7" w:rsidRPr="004C1D15" w:rsidRDefault="004F2FC7" w:rsidP="004F2FC7">
      <w:pPr>
        <w:numPr>
          <w:ilvl w:val="0"/>
          <w:numId w:val="8"/>
        </w:numPr>
        <w:rPr>
          <w:sz w:val="20"/>
          <w:szCs w:val="20"/>
        </w:rPr>
      </w:pPr>
      <w:r w:rsidRPr="004C1D15">
        <w:rPr>
          <w:sz w:val="20"/>
          <w:szCs w:val="20"/>
        </w:rPr>
        <w:t>с подвижным решетом, с искусственной постелью</w:t>
      </w:r>
    </w:p>
    <w:p w:rsidR="004F2FC7" w:rsidRPr="004C1D15" w:rsidRDefault="004F2FC7" w:rsidP="004F2FC7">
      <w:pPr>
        <w:numPr>
          <w:ilvl w:val="0"/>
          <w:numId w:val="8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C1D15">
        <w:rPr>
          <w:sz w:val="20"/>
          <w:szCs w:val="20"/>
        </w:rPr>
        <w:t>поршневые, центробежные</w:t>
      </w:r>
    </w:p>
    <w:p w:rsidR="004F2FC7" w:rsidRPr="004C1D15" w:rsidRDefault="004F2FC7" w:rsidP="004F2FC7">
      <w:pPr>
        <w:numPr>
          <w:ilvl w:val="0"/>
          <w:numId w:val="8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C1D15">
        <w:rPr>
          <w:sz w:val="20"/>
          <w:szCs w:val="20"/>
        </w:rPr>
        <w:t>гравитационные, центробежные</w:t>
      </w:r>
    </w:p>
    <w:p w:rsidR="004F2FC7" w:rsidRPr="004C1D15" w:rsidRDefault="004F2FC7" w:rsidP="004F2FC7">
      <w:pPr>
        <w:numPr>
          <w:ilvl w:val="0"/>
          <w:numId w:val="8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C1D15">
        <w:rPr>
          <w:sz w:val="20"/>
          <w:szCs w:val="20"/>
        </w:rPr>
        <w:t xml:space="preserve">поршневые, </w:t>
      </w:r>
      <w:proofErr w:type="spellStart"/>
      <w:r w:rsidRPr="004C1D15">
        <w:rPr>
          <w:sz w:val="20"/>
          <w:szCs w:val="20"/>
        </w:rPr>
        <w:t>беспоршневые</w:t>
      </w:r>
      <w:proofErr w:type="spellEnd"/>
      <w:r w:rsidRPr="004C1D15">
        <w:rPr>
          <w:sz w:val="20"/>
          <w:szCs w:val="20"/>
        </w:rPr>
        <w:t>, диафрагмовые</w:t>
      </w:r>
    </w:p>
    <w:p w:rsidR="004F2FC7" w:rsidRPr="004C1D15" w:rsidRDefault="004F2FC7" w:rsidP="004F2FC7">
      <w:pPr>
        <w:numPr>
          <w:ilvl w:val="0"/>
          <w:numId w:val="8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C1D15">
        <w:rPr>
          <w:sz w:val="20"/>
          <w:szCs w:val="20"/>
        </w:rPr>
        <w:t>диафрагмовые, вибрационные</w:t>
      </w:r>
    </w:p>
    <w:p w:rsidR="004F2FC7" w:rsidRPr="004C1D15" w:rsidRDefault="004F2FC7" w:rsidP="004F2FC7">
      <w:pPr>
        <w:rPr>
          <w:sz w:val="20"/>
          <w:szCs w:val="20"/>
        </w:rPr>
      </w:pPr>
    </w:p>
    <w:p w:rsidR="004F2FC7" w:rsidRPr="004C1D15" w:rsidRDefault="004F2FC7" w:rsidP="004F2FC7">
      <w:pPr>
        <w:tabs>
          <w:tab w:val="left" w:pos="900"/>
          <w:tab w:val="left" w:pos="14400"/>
        </w:tabs>
        <w:rPr>
          <w:sz w:val="20"/>
          <w:szCs w:val="20"/>
        </w:rPr>
      </w:pPr>
      <w:r w:rsidRPr="004C1D15">
        <w:rPr>
          <w:sz w:val="20"/>
          <w:szCs w:val="20"/>
        </w:rPr>
        <w:t>15</w:t>
      </w:r>
      <w:proofErr w:type="gramStart"/>
      <w:r w:rsidRPr="004C1D15">
        <w:rPr>
          <w:sz w:val="20"/>
          <w:szCs w:val="20"/>
        </w:rPr>
        <w:t xml:space="preserve"> Н</w:t>
      </w:r>
      <w:proofErr w:type="gramEnd"/>
      <w:r w:rsidRPr="004C1D15">
        <w:rPr>
          <w:sz w:val="20"/>
          <w:szCs w:val="20"/>
        </w:rPr>
        <w:t>а сколько слоев распределяются зерна по плотности в отсадочных машинах с естественной постелью?</w:t>
      </w:r>
    </w:p>
    <w:p w:rsidR="004F2FC7" w:rsidRPr="004C1D15" w:rsidRDefault="004F2FC7" w:rsidP="004F2FC7">
      <w:pPr>
        <w:numPr>
          <w:ilvl w:val="0"/>
          <w:numId w:val="9"/>
        </w:numPr>
        <w:rPr>
          <w:sz w:val="20"/>
          <w:szCs w:val="20"/>
        </w:rPr>
      </w:pPr>
      <w:r w:rsidRPr="004C1D15">
        <w:rPr>
          <w:sz w:val="20"/>
          <w:szCs w:val="20"/>
        </w:rPr>
        <w:t>1</w:t>
      </w:r>
    </w:p>
    <w:p w:rsidR="004F2FC7" w:rsidRPr="004C1D15" w:rsidRDefault="004F2FC7" w:rsidP="004F2FC7">
      <w:pPr>
        <w:numPr>
          <w:ilvl w:val="0"/>
          <w:numId w:val="9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C1D15">
        <w:rPr>
          <w:sz w:val="20"/>
          <w:szCs w:val="20"/>
        </w:rPr>
        <w:t>5</w:t>
      </w:r>
    </w:p>
    <w:p w:rsidR="004F2FC7" w:rsidRPr="004C1D15" w:rsidRDefault="004F2FC7" w:rsidP="004F2FC7">
      <w:pPr>
        <w:numPr>
          <w:ilvl w:val="0"/>
          <w:numId w:val="9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C1D15">
        <w:rPr>
          <w:sz w:val="20"/>
          <w:szCs w:val="20"/>
        </w:rPr>
        <w:t>2</w:t>
      </w:r>
    </w:p>
    <w:p w:rsidR="004F2FC7" w:rsidRPr="004C1D15" w:rsidRDefault="004F2FC7" w:rsidP="004F2FC7">
      <w:pPr>
        <w:numPr>
          <w:ilvl w:val="0"/>
          <w:numId w:val="9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C1D15">
        <w:rPr>
          <w:sz w:val="20"/>
          <w:szCs w:val="20"/>
        </w:rPr>
        <w:t>4</w:t>
      </w:r>
    </w:p>
    <w:p w:rsidR="004F2FC7" w:rsidRPr="004C1D15" w:rsidRDefault="004F2FC7" w:rsidP="004F2FC7">
      <w:pPr>
        <w:numPr>
          <w:ilvl w:val="0"/>
          <w:numId w:val="9"/>
        </w:numPr>
        <w:tabs>
          <w:tab w:val="clear" w:pos="1080"/>
          <w:tab w:val="num" w:pos="1260"/>
        </w:tabs>
        <w:rPr>
          <w:sz w:val="20"/>
          <w:szCs w:val="20"/>
        </w:rPr>
      </w:pPr>
      <w:r w:rsidRPr="004C1D15">
        <w:rPr>
          <w:sz w:val="20"/>
          <w:szCs w:val="20"/>
        </w:rPr>
        <w:t>3</w:t>
      </w:r>
    </w:p>
    <w:p w:rsidR="004F2FC7" w:rsidRPr="004C1D15" w:rsidRDefault="004F2FC7" w:rsidP="004F2FC7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4F2FC7" w:rsidRPr="004C1D15" w:rsidRDefault="002229B1" w:rsidP="004F2FC7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>16 Содержание класса -0,3 мм в исходном материале 25%. В продуктах классификации оно составило в сливе 80%, в песках 10%. Определить общую и уточненную эффективности классификации по классу -0,3мм.</w:t>
      </w:r>
    </w:p>
    <w:p w:rsidR="002229B1" w:rsidRPr="004C1D15" w:rsidRDefault="002229B1" w:rsidP="002229B1">
      <w:pPr>
        <w:numPr>
          <w:ilvl w:val="0"/>
          <w:numId w:val="10"/>
        </w:numPr>
        <w:rPr>
          <w:sz w:val="20"/>
          <w:szCs w:val="20"/>
        </w:rPr>
      </w:pPr>
      <w:r w:rsidRPr="004C1D15">
        <w:rPr>
          <w:sz w:val="20"/>
          <w:szCs w:val="20"/>
        </w:rPr>
        <w:t>65,4 и 78,9%</w:t>
      </w:r>
    </w:p>
    <w:p w:rsidR="002229B1" w:rsidRPr="004C1D15" w:rsidRDefault="002229B1" w:rsidP="002229B1">
      <w:pPr>
        <w:numPr>
          <w:ilvl w:val="0"/>
          <w:numId w:val="10"/>
        </w:numPr>
        <w:rPr>
          <w:sz w:val="20"/>
          <w:szCs w:val="20"/>
        </w:rPr>
      </w:pPr>
      <w:r w:rsidRPr="004C1D15">
        <w:rPr>
          <w:sz w:val="20"/>
          <w:szCs w:val="20"/>
        </w:rPr>
        <w:t>78,3 и 95,1%</w:t>
      </w:r>
    </w:p>
    <w:p w:rsidR="002229B1" w:rsidRPr="004C1D15" w:rsidRDefault="002229B1" w:rsidP="002229B1">
      <w:pPr>
        <w:numPr>
          <w:ilvl w:val="0"/>
          <w:numId w:val="10"/>
        </w:numPr>
        <w:rPr>
          <w:sz w:val="20"/>
          <w:szCs w:val="20"/>
        </w:rPr>
      </w:pPr>
      <w:r w:rsidRPr="004C1D15">
        <w:rPr>
          <w:sz w:val="20"/>
          <w:szCs w:val="20"/>
        </w:rPr>
        <w:t>21,2 и 45,2%</w:t>
      </w:r>
    </w:p>
    <w:p w:rsidR="002229B1" w:rsidRPr="004C1D15" w:rsidRDefault="002229B1" w:rsidP="002229B1">
      <w:pPr>
        <w:numPr>
          <w:ilvl w:val="0"/>
          <w:numId w:val="10"/>
        </w:numPr>
        <w:rPr>
          <w:sz w:val="20"/>
          <w:szCs w:val="20"/>
        </w:rPr>
      </w:pPr>
      <w:r w:rsidRPr="004C1D15">
        <w:rPr>
          <w:sz w:val="20"/>
          <w:szCs w:val="20"/>
        </w:rPr>
        <w:t>58,2 и 71,5%</w:t>
      </w:r>
    </w:p>
    <w:p w:rsidR="002229B1" w:rsidRPr="004C1D15" w:rsidRDefault="002229B1" w:rsidP="002229B1">
      <w:pPr>
        <w:numPr>
          <w:ilvl w:val="0"/>
          <w:numId w:val="10"/>
        </w:numPr>
        <w:rPr>
          <w:sz w:val="20"/>
          <w:szCs w:val="20"/>
        </w:rPr>
      </w:pPr>
      <w:r w:rsidRPr="004C1D15">
        <w:rPr>
          <w:sz w:val="20"/>
          <w:szCs w:val="20"/>
        </w:rPr>
        <w:t>68,5 и 62,8%</w:t>
      </w:r>
    </w:p>
    <w:p w:rsidR="002229B1" w:rsidRPr="004C1D15" w:rsidRDefault="002229B1" w:rsidP="004F2FC7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751A3C" w:rsidRPr="004C1D15" w:rsidRDefault="00EF1E43" w:rsidP="004F2FC7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>17 При классификации получен слив, выход которого составляет 25%. Общая эффективность классификации по классу -0,1 мм равна 70%. Установить уточненную эффективность классификации по тому же классу и содержание его в сливе, если известно, что на классификацию поступил материал с 30-процентным содержание класса 0,1мм.</w:t>
      </w:r>
    </w:p>
    <w:p w:rsidR="00EF1E43" w:rsidRPr="004C1D15" w:rsidRDefault="00EF1E43" w:rsidP="00EF1E43">
      <w:pPr>
        <w:numPr>
          <w:ilvl w:val="0"/>
          <w:numId w:val="11"/>
        </w:numPr>
        <w:rPr>
          <w:sz w:val="20"/>
          <w:szCs w:val="20"/>
        </w:rPr>
      </w:pPr>
      <w:r w:rsidRPr="004C1D15">
        <w:rPr>
          <w:sz w:val="20"/>
          <w:szCs w:val="20"/>
        </w:rPr>
        <w:t>32,9 и 45,0%</w:t>
      </w:r>
    </w:p>
    <w:p w:rsidR="00EF1E43" w:rsidRPr="004C1D15" w:rsidRDefault="00EF1E43" w:rsidP="00EF1E43">
      <w:pPr>
        <w:numPr>
          <w:ilvl w:val="0"/>
          <w:numId w:val="11"/>
        </w:numPr>
        <w:rPr>
          <w:sz w:val="20"/>
          <w:szCs w:val="20"/>
        </w:rPr>
      </w:pPr>
      <w:r w:rsidRPr="004C1D15">
        <w:rPr>
          <w:sz w:val="20"/>
          <w:szCs w:val="20"/>
        </w:rPr>
        <w:t>71,2 и 87%</w:t>
      </w:r>
    </w:p>
    <w:p w:rsidR="00EF1E43" w:rsidRPr="004C1D15" w:rsidRDefault="00EF1E43" w:rsidP="00EF1E43">
      <w:pPr>
        <w:numPr>
          <w:ilvl w:val="0"/>
          <w:numId w:val="11"/>
        </w:numPr>
        <w:rPr>
          <w:sz w:val="20"/>
          <w:szCs w:val="20"/>
        </w:rPr>
      </w:pPr>
      <w:r w:rsidRPr="004C1D15">
        <w:rPr>
          <w:sz w:val="20"/>
          <w:szCs w:val="20"/>
        </w:rPr>
        <w:t>67,3 и 84%</w:t>
      </w:r>
    </w:p>
    <w:p w:rsidR="00EF1E43" w:rsidRPr="004C1D15" w:rsidRDefault="00EF1E43" w:rsidP="00EF1E43">
      <w:pPr>
        <w:numPr>
          <w:ilvl w:val="0"/>
          <w:numId w:val="11"/>
        </w:numPr>
        <w:rPr>
          <w:sz w:val="20"/>
          <w:szCs w:val="20"/>
        </w:rPr>
      </w:pPr>
      <w:r w:rsidRPr="004C1D15">
        <w:rPr>
          <w:sz w:val="20"/>
          <w:szCs w:val="20"/>
        </w:rPr>
        <w:t>58,2 и 65,8%</w:t>
      </w:r>
    </w:p>
    <w:p w:rsidR="00EF1E43" w:rsidRPr="004C1D15" w:rsidRDefault="00EF1E43" w:rsidP="00EF1E43">
      <w:pPr>
        <w:numPr>
          <w:ilvl w:val="0"/>
          <w:numId w:val="11"/>
        </w:numPr>
        <w:rPr>
          <w:sz w:val="20"/>
          <w:szCs w:val="20"/>
        </w:rPr>
      </w:pPr>
      <w:r w:rsidRPr="004C1D15">
        <w:rPr>
          <w:sz w:val="20"/>
          <w:szCs w:val="20"/>
        </w:rPr>
        <w:t>72,4 и 56,4%</w:t>
      </w:r>
    </w:p>
    <w:p w:rsidR="004F2FC7" w:rsidRPr="004C1D15" w:rsidRDefault="004F2FC7" w:rsidP="004F2FC7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4E68AC" w:rsidRPr="004C1D15" w:rsidRDefault="004E68AC" w:rsidP="004E68AC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 xml:space="preserve">18 Определить содержание твердого в пульпе по массе и объему и разжижение пульпы по массе и объему. Если известно, </w:t>
      </w:r>
      <w:r w:rsidRPr="004C1D15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=3,8т/м</w:t>
      </w:r>
      <w:r w:rsidRPr="004C1D15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4C1D15">
        <w:rPr>
          <w:rFonts w:ascii="Times New Roman" w:hAnsi="Times New Roman" w:cs="Times New Roman"/>
          <w:sz w:val="20"/>
          <w:szCs w:val="20"/>
        </w:rPr>
        <w:t xml:space="preserve">; 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Δ=1,3г/см</w:t>
      </w:r>
      <w:r w:rsidRPr="004C1D15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4C1D15">
        <w:rPr>
          <w:rFonts w:ascii="Times New Roman" w:hAnsi="Times New Roman" w:cs="Times New Roman"/>
          <w:sz w:val="20"/>
          <w:szCs w:val="20"/>
        </w:rPr>
        <w:t>;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 xml:space="preserve"> Q=62т</w:t>
      </w:r>
      <w:r w:rsidRPr="004C1D15">
        <w:rPr>
          <w:rFonts w:ascii="Times New Roman" w:hAnsi="Times New Roman" w:cs="Times New Roman"/>
          <w:sz w:val="20"/>
          <w:szCs w:val="20"/>
        </w:rPr>
        <w:t xml:space="preserve">; 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Ж=150т.</w:t>
      </w:r>
    </w:p>
    <w:p w:rsidR="004E68AC" w:rsidRPr="004C1D15" w:rsidRDefault="004E68AC" w:rsidP="004E68AC">
      <w:pPr>
        <w:pStyle w:val="a3"/>
        <w:rPr>
          <w:rFonts w:ascii="Times New Roman" w:hAnsi="Times New Roman" w:cs="Times New Roman"/>
          <w:sz w:val="20"/>
          <w:szCs w:val="20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 xml:space="preserve">А) </w:t>
      </w:r>
      <w:r w:rsidRPr="004C1D15">
        <w:rPr>
          <w:rFonts w:ascii="Times New Roman" w:hAnsi="Times New Roman" w:cs="Times New Roman"/>
          <w:sz w:val="20"/>
          <w:szCs w:val="20"/>
        </w:rPr>
        <w:t xml:space="preserve">Р=0,23; 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λ=0,058</w:t>
      </w:r>
      <w:r w:rsidRPr="004C1D15">
        <w:rPr>
          <w:rFonts w:ascii="Times New Roman" w:hAnsi="Times New Roman" w:cs="Times New Roman"/>
          <w:sz w:val="20"/>
          <w:szCs w:val="20"/>
        </w:rPr>
        <w:t xml:space="preserve">; 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R=3,2</w:t>
      </w:r>
      <w:r w:rsidRPr="004C1D15">
        <w:rPr>
          <w:rFonts w:ascii="Times New Roman" w:hAnsi="Times New Roman" w:cs="Times New Roman"/>
          <w:sz w:val="20"/>
          <w:szCs w:val="20"/>
        </w:rPr>
        <w:t xml:space="preserve">; 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4C1D1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=16</w:t>
      </w:r>
    </w:p>
    <w:p w:rsidR="004E68AC" w:rsidRPr="004C1D15" w:rsidRDefault="004E68AC" w:rsidP="004E68AC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lastRenderedPageBreak/>
        <w:t xml:space="preserve">В) </w:t>
      </w:r>
      <w:r w:rsidRPr="004C1D15">
        <w:rPr>
          <w:rFonts w:ascii="Times New Roman" w:hAnsi="Times New Roman" w:cs="Times New Roman"/>
          <w:sz w:val="20"/>
          <w:szCs w:val="20"/>
        </w:rPr>
        <w:t xml:space="preserve">Р=0,78; 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λ=0,98</w:t>
      </w:r>
      <w:r w:rsidRPr="004C1D15">
        <w:rPr>
          <w:rFonts w:ascii="Times New Roman" w:hAnsi="Times New Roman" w:cs="Times New Roman"/>
          <w:sz w:val="20"/>
          <w:szCs w:val="20"/>
        </w:rPr>
        <w:t xml:space="preserve">; 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R=7,5</w:t>
      </w:r>
      <w:r w:rsidRPr="004C1D15">
        <w:rPr>
          <w:rFonts w:ascii="Times New Roman" w:hAnsi="Times New Roman" w:cs="Times New Roman"/>
          <w:sz w:val="20"/>
          <w:szCs w:val="20"/>
        </w:rPr>
        <w:t xml:space="preserve">; 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4C1D1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=56</w:t>
      </w:r>
    </w:p>
    <w:p w:rsidR="004E68AC" w:rsidRPr="004C1D15" w:rsidRDefault="004E68AC" w:rsidP="004E68AC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>С) Р=0,29; λ=0,10; R=2,45; R</w:t>
      </w:r>
      <w:r w:rsidRPr="004C1D1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=9</w:t>
      </w:r>
    </w:p>
    <w:p w:rsidR="004E68AC" w:rsidRPr="004C1D15" w:rsidRDefault="004E68AC" w:rsidP="004E68AC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>D) Р=2,65; λ=0,65; R=9,2; R</w:t>
      </w:r>
      <w:r w:rsidRPr="004C1D1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=14</w:t>
      </w:r>
    </w:p>
    <w:p w:rsidR="004E68AC" w:rsidRPr="004C1D15" w:rsidRDefault="004E68AC" w:rsidP="004E68AC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>Е) Р=6,3; λ=0,98; R=3,2; R</w:t>
      </w:r>
      <w:r w:rsidRPr="004C1D1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=25</w:t>
      </w:r>
    </w:p>
    <w:p w:rsidR="004E68AC" w:rsidRPr="004C1D15" w:rsidRDefault="004E68AC" w:rsidP="004E68AC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</w:p>
    <w:p w:rsidR="004E68AC" w:rsidRPr="004C1D15" w:rsidRDefault="004E68AC" w:rsidP="004E68AC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 xml:space="preserve">19 Определить объем пульпы. Если известно, </w:t>
      </w:r>
      <w:r w:rsidRPr="004C1D15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=2,8г/см</w:t>
      </w:r>
      <w:r w:rsidRPr="004C1D15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; Q=225т</w:t>
      </w:r>
      <w:r w:rsidRPr="004C1D15">
        <w:rPr>
          <w:rFonts w:ascii="Times New Roman" w:hAnsi="Times New Roman" w:cs="Times New Roman"/>
          <w:sz w:val="20"/>
          <w:szCs w:val="20"/>
        </w:rPr>
        <w:t xml:space="preserve">; 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4C1D1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=</w:t>
      </w:r>
      <w:r w:rsidRPr="004C1D15">
        <w:rPr>
          <w:rFonts w:ascii="Times New Roman" w:hAnsi="Times New Roman" w:cs="Times New Roman"/>
          <w:sz w:val="20"/>
          <w:szCs w:val="20"/>
        </w:rPr>
        <w:t>3.</w:t>
      </w:r>
    </w:p>
    <w:p w:rsidR="004E68AC" w:rsidRPr="004C1D15" w:rsidRDefault="004E68AC" w:rsidP="004E68AC">
      <w:pPr>
        <w:pStyle w:val="a3"/>
        <w:rPr>
          <w:rFonts w:ascii="Times New Roman" w:hAnsi="Times New Roman" w:cs="Times New Roman"/>
          <w:sz w:val="20"/>
          <w:szCs w:val="20"/>
          <w:vertAlign w:val="superscript"/>
          <w:lang w:val="kk-KZ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>А) 235,6м</w:t>
      </w:r>
      <w:r w:rsidRPr="004C1D15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4E68AC" w:rsidRPr="004C1D15" w:rsidRDefault="004E68AC" w:rsidP="004E68AC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>В) 725,2м</w:t>
      </w:r>
      <w:r w:rsidRPr="004C1D15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4E68AC" w:rsidRPr="004C1D15" w:rsidRDefault="004E68AC" w:rsidP="004E68AC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>С) 321,4м</w:t>
      </w:r>
      <w:r w:rsidRPr="004C1D15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4E68AC" w:rsidRPr="004C1D15" w:rsidRDefault="004E68AC" w:rsidP="004E68AC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>D) 235,8м</w:t>
      </w:r>
      <w:r w:rsidRPr="004C1D15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4E68AC" w:rsidRPr="004C1D15" w:rsidRDefault="004E68AC" w:rsidP="004E68AC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>Е) 659,9м</w:t>
      </w:r>
      <w:r w:rsidRPr="004C1D15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</w:p>
    <w:p w:rsidR="004E68AC" w:rsidRPr="004C1D15" w:rsidRDefault="004E68AC" w:rsidP="004F2FC7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p w:rsidR="00571CF8" w:rsidRPr="004C1D15" w:rsidRDefault="00571CF8" w:rsidP="00571CF8">
      <w:pPr>
        <w:pStyle w:val="a3"/>
        <w:jc w:val="both"/>
        <w:rPr>
          <w:rFonts w:ascii="Times New Roman" w:hAnsi="Times New Roman" w:cs="Times New Roman"/>
          <w:sz w:val="20"/>
          <w:szCs w:val="20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 xml:space="preserve">20 По известной плотности твердого и жидкой фазы пульпы и по содержанию в ней твердого по массе определить разжижение пульпы по массе и объему. Расчитать также плотность пульпы. Если известно, </w:t>
      </w:r>
      <w:r w:rsidRPr="004C1D15">
        <w:rPr>
          <w:rFonts w:ascii="Times New Roman" w:hAnsi="Times New Roman" w:cs="Times New Roman"/>
          <w:sz w:val="20"/>
          <w:szCs w:val="20"/>
          <w:lang w:val="en-US"/>
        </w:rPr>
        <w:t>ρ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=2,65г/см</w:t>
      </w:r>
      <w:r w:rsidRPr="004C1D15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; Δ=1,0т/м</w:t>
      </w:r>
      <w:r w:rsidRPr="004C1D15">
        <w:rPr>
          <w:rFonts w:ascii="Times New Roman" w:hAnsi="Times New Roman" w:cs="Times New Roman"/>
          <w:sz w:val="20"/>
          <w:szCs w:val="20"/>
          <w:vertAlign w:val="superscript"/>
          <w:lang w:val="kk-KZ"/>
        </w:rPr>
        <w:t>3</w:t>
      </w:r>
      <w:r w:rsidRPr="004C1D15">
        <w:rPr>
          <w:rFonts w:ascii="Times New Roman" w:hAnsi="Times New Roman" w:cs="Times New Roman"/>
          <w:sz w:val="20"/>
          <w:szCs w:val="20"/>
        </w:rPr>
        <w:t>;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 xml:space="preserve"> Р=</w:t>
      </w:r>
      <w:r w:rsidRPr="004C1D15">
        <w:rPr>
          <w:rFonts w:ascii="Times New Roman" w:hAnsi="Times New Roman" w:cs="Times New Roman"/>
          <w:sz w:val="20"/>
          <w:szCs w:val="20"/>
        </w:rPr>
        <w:t>0,4.</w:t>
      </w:r>
    </w:p>
    <w:p w:rsidR="00571CF8" w:rsidRPr="004C1D15" w:rsidRDefault="00571CF8" w:rsidP="00571CF8">
      <w:pPr>
        <w:pStyle w:val="a3"/>
        <w:rPr>
          <w:rFonts w:ascii="Times New Roman" w:hAnsi="Times New Roman" w:cs="Times New Roman"/>
          <w:sz w:val="20"/>
          <w:szCs w:val="20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>А) R=1,5</w:t>
      </w:r>
      <w:r w:rsidRPr="004C1D15">
        <w:rPr>
          <w:rFonts w:ascii="Times New Roman" w:hAnsi="Times New Roman" w:cs="Times New Roman"/>
          <w:sz w:val="20"/>
          <w:szCs w:val="20"/>
        </w:rPr>
        <w:t xml:space="preserve">; 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4C1D1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=4,0</w:t>
      </w:r>
      <w:r w:rsidRPr="004C1D15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4C1D15">
        <w:rPr>
          <w:rFonts w:ascii="Times New Roman" w:hAnsi="Times New Roman" w:cs="Times New Roman"/>
          <w:sz w:val="20"/>
          <w:szCs w:val="20"/>
        </w:rPr>
        <w:t>ρ</w:t>
      </w:r>
      <w:r w:rsidRPr="004C1D15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proofErr w:type="spellEnd"/>
      <w:r w:rsidRPr="004C1D15">
        <w:rPr>
          <w:rFonts w:ascii="Times New Roman" w:hAnsi="Times New Roman" w:cs="Times New Roman"/>
          <w:sz w:val="20"/>
          <w:szCs w:val="20"/>
        </w:rPr>
        <w:t>=1330</w:t>
      </w:r>
    </w:p>
    <w:p w:rsidR="00571CF8" w:rsidRPr="004C1D15" w:rsidRDefault="00571CF8" w:rsidP="00571CF8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>В) R=1,8</w:t>
      </w:r>
      <w:r w:rsidRPr="004C1D15">
        <w:rPr>
          <w:rFonts w:ascii="Times New Roman" w:hAnsi="Times New Roman" w:cs="Times New Roman"/>
          <w:sz w:val="20"/>
          <w:szCs w:val="20"/>
        </w:rPr>
        <w:t xml:space="preserve">; 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R</w:t>
      </w:r>
      <w:r w:rsidRPr="004C1D1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=7,0</w:t>
      </w:r>
      <w:r w:rsidRPr="004C1D15">
        <w:rPr>
          <w:rFonts w:ascii="Times New Roman" w:hAnsi="Times New Roman" w:cs="Times New Roman"/>
          <w:sz w:val="20"/>
          <w:szCs w:val="20"/>
        </w:rPr>
        <w:t xml:space="preserve">; </w:t>
      </w:r>
      <w:proofErr w:type="spellStart"/>
      <w:r w:rsidRPr="004C1D15">
        <w:rPr>
          <w:rFonts w:ascii="Times New Roman" w:hAnsi="Times New Roman" w:cs="Times New Roman"/>
          <w:sz w:val="20"/>
          <w:szCs w:val="20"/>
        </w:rPr>
        <w:t>ρ</w:t>
      </w:r>
      <w:r w:rsidRPr="004C1D15">
        <w:rPr>
          <w:rFonts w:ascii="Times New Roman" w:hAnsi="Times New Roman" w:cs="Times New Roman"/>
          <w:sz w:val="20"/>
          <w:szCs w:val="20"/>
          <w:vertAlign w:val="subscript"/>
        </w:rPr>
        <w:t>п</w:t>
      </w:r>
      <w:proofErr w:type="spellEnd"/>
      <w:r w:rsidRPr="004C1D15">
        <w:rPr>
          <w:rFonts w:ascii="Times New Roman" w:hAnsi="Times New Roman" w:cs="Times New Roman"/>
          <w:sz w:val="20"/>
          <w:szCs w:val="20"/>
        </w:rPr>
        <w:t>=800</w:t>
      </w:r>
    </w:p>
    <w:p w:rsidR="00571CF8" w:rsidRPr="004C1D15" w:rsidRDefault="00571CF8" w:rsidP="00571CF8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>С) R=0,25; R</w:t>
      </w:r>
      <w:r w:rsidRPr="004C1D1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 xml:space="preserve">=8,4; </w:t>
      </w:r>
      <w:r w:rsidRPr="004C1D15">
        <w:rPr>
          <w:rFonts w:ascii="Times New Roman" w:hAnsi="Times New Roman" w:cs="Times New Roman"/>
          <w:sz w:val="20"/>
          <w:szCs w:val="20"/>
        </w:rPr>
        <w:t>ρ</w:t>
      </w:r>
      <w:r w:rsidRPr="004C1D1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=1750</w:t>
      </w:r>
    </w:p>
    <w:p w:rsidR="00571CF8" w:rsidRPr="004C1D15" w:rsidRDefault="00571CF8" w:rsidP="00571CF8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>D) R=8,2; R</w:t>
      </w:r>
      <w:r w:rsidRPr="004C1D1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 xml:space="preserve">=4,0; </w:t>
      </w:r>
      <w:r w:rsidRPr="004C1D15">
        <w:rPr>
          <w:rFonts w:ascii="Times New Roman" w:hAnsi="Times New Roman" w:cs="Times New Roman"/>
          <w:sz w:val="20"/>
          <w:szCs w:val="20"/>
        </w:rPr>
        <w:t>ρ</w:t>
      </w:r>
      <w:r w:rsidRPr="004C1D1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=1780</w:t>
      </w:r>
    </w:p>
    <w:p w:rsidR="00571CF8" w:rsidRPr="004C1D15" w:rsidRDefault="00571CF8" w:rsidP="00571CF8">
      <w:pPr>
        <w:pStyle w:val="a3"/>
        <w:rPr>
          <w:rFonts w:ascii="Times New Roman" w:hAnsi="Times New Roman" w:cs="Times New Roman"/>
          <w:sz w:val="20"/>
          <w:szCs w:val="20"/>
          <w:lang w:val="kk-KZ"/>
        </w:rPr>
      </w:pPr>
      <w:r w:rsidRPr="004C1D15">
        <w:rPr>
          <w:rFonts w:ascii="Times New Roman" w:hAnsi="Times New Roman" w:cs="Times New Roman"/>
          <w:sz w:val="20"/>
          <w:szCs w:val="20"/>
          <w:lang w:val="kk-KZ"/>
        </w:rPr>
        <w:t>Е) R=1,3; R</w:t>
      </w:r>
      <w:r w:rsidRPr="004C1D1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о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 xml:space="preserve">=4,8; </w:t>
      </w:r>
      <w:r w:rsidRPr="004C1D15">
        <w:rPr>
          <w:rFonts w:ascii="Times New Roman" w:hAnsi="Times New Roman" w:cs="Times New Roman"/>
          <w:sz w:val="20"/>
          <w:szCs w:val="20"/>
        </w:rPr>
        <w:t>ρ</w:t>
      </w:r>
      <w:r w:rsidRPr="004C1D15">
        <w:rPr>
          <w:rFonts w:ascii="Times New Roman" w:hAnsi="Times New Roman" w:cs="Times New Roman"/>
          <w:sz w:val="20"/>
          <w:szCs w:val="20"/>
          <w:vertAlign w:val="subscript"/>
          <w:lang w:val="kk-KZ"/>
        </w:rPr>
        <w:t>п</w:t>
      </w:r>
      <w:r w:rsidRPr="004C1D15">
        <w:rPr>
          <w:rFonts w:ascii="Times New Roman" w:hAnsi="Times New Roman" w:cs="Times New Roman"/>
          <w:sz w:val="20"/>
          <w:szCs w:val="20"/>
          <w:lang w:val="kk-KZ"/>
        </w:rPr>
        <w:t>=789</w:t>
      </w:r>
    </w:p>
    <w:p w:rsidR="00751A3C" w:rsidRPr="004C1D15" w:rsidRDefault="00751A3C" w:rsidP="004F2FC7">
      <w:pPr>
        <w:pStyle w:val="a3"/>
        <w:jc w:val="both"/>
        <w:rPr>
          <w:rFonts w:ascii="Times New Roman" w:hAnsi="Times New Roman" w:cs="Times New Roman"/>
          <w:sz w:val="20"/>
          <w:szCs w:val="20"/>
          <w:lang w:val="kk-KZ"/>
        </w:rPr>
      </w:pPr>
    </w:p>
    <w:sectPr w:rsidR="00751A3C" w:rsidRPr="004C1D15" w:rsidSect="004C1D15">
      <w:pgSz w:w="16838" w:h="11906" w:orient="landscape"/>
      <w:pgMar w:top="567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8289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0A621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262312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6D56D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555E6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A1693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F406A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C1B1A3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41C62D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18E247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F84304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7"/>
  </w:num>
  <w:num w:numId="5">
    <w:abstractNumId w:val="2"/>
  </w:num>
  <w:num w:numId="6">
    <w:abstractNumId w:val="9"/>
  </w:num>
  <w:num w:numId="7">
    <w:abstractNumId w:val="5"/>
  </w:num>
  <w:num w:numId="8">
    <w:abstractNumId w:val="3"/>
  </w:num>
  <w:num w:numId="9">
    <w:abstractNumId w:val="6"/>
  </w:num>
  <w:num w:numId="10">
    <w:abstractNumId w:val="1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A3C"/>
    <w:rsid w:val="002229B1"/>
    <w:rsid w:val="004C1D15"/>
    <w:rsid w:val="004E68AC"/>
    <w:rsid w:val="004F2FC7"/>
    <w:rsid w:val="005015BF"/>
    <w:rsid w:val="00571CF8"/>
    <w:rsid w:val="006C0DC7"/>
    <w:rsid w:val="00751A3C"/>
    <w:rsid w:val="00EF1E43"/>
    <w:rsid w:val="00F15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F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2FC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F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F2F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658</Words>
  <Characters>3754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9</cp:revision>
  <dcterms:created xsi:type="dcterms:W3CDTF">2016-10-24T12:18:00Z</dcterms:created>
  <dcterms:modified xsi:type="dcterms:W3CDTF">2016-11-29T20:14:00Z</dcterms:modified>
</cp:coreProperties>
</file>